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8FEC8" w14:textId="77777777" w:rsidR="00906AC8" w:rsidRDefault="00906AC8">
      <w:r w:rsidRPr="00906AC8">
        <w:rPr>
          <w:b/>
          <w:bCs/>
        </w:rPr>
        <w:t>Lay Description of Important Outcomes</w:t>
      </w:r>
      <w:r>
        <w:t xml:space="preserve"> </w:t>
      </w:r>
    </w:p>
    <w:p w14:paraId="67FF0A0B" w14:textId="3E313B50" w:rsidR="00906AC8" w:rsidRDefault="00906AC8">
      <w:r>
        <w:t xml:space="preserve">Patients with stage IV breast cancer have 5-year survival rates of less than 25% despite considerable innovations in breast cancer therapy. Breast cancer cells have the tendency to spread to other organs in the body to form metastases, and these cells may remain undetected for years. Bone is the most common location for metastasis as up to 75% of stage IV breast cancer patients develop metastasis at this site. The cues that cause these cells to grow into metastatic lesions after arriving </w:t>
      </w:r>
      <w:r>
        <w:t>at</w:t>
      </w:r>
      <w:r>
        <w:t xml:space="preserve"> the bone marrow are unknown. It is known that physical properties, including how soft or stiff the surroundings of a cell are, greatly influence tumor cell behavior. However, current models to study metastasis do not account for the diverse physical properties of the bone marrow, where breast cancer cells can travel and eventually thrive. In addition, </w:t>
      </w:r>
      <w:proofErr w:type="gramStart"/>
      <w:r>
        <w:t>the bone</w:t>
      </w:r>
      <w:proofErr w:type="gramEnd"/>
      <w:r>
        <w:t xml:space="preserve"> marrow is a primary home to the immune system. How macrophages, a type of white blood cell that plays a versatile role in the bone marrow, interact with tumor cells to stimulate their growth has not been studied extensively. </w:t>
      </w:r>
    </w:p>
    <w:p w14:paraId="3C4E99B9" w14:textId="77777777" w:rsidR="00906AC8" w:rsidRDefault="00906AC8">
      <w:r>
        <w:t xml:space="preserve">To begin to answer important questions about how bone marrow stiffness influences metastatic progression, this research analyzed the environment in the bone marrow that promotes the growth of breast cancer metastases. Our goal was to design a model that more accurately represents the physical properties of the bone marrow </w:t>
      </w:r>
      <w:proofErr w:type="gramStart"/>
      <w:r>
        <w:t>in order to</w:t>
      </w:r>
      <w:proofErr w:type="gramEnd"/>
      <w:r>
        <w:t xml:space="preserve"> </w:t>
      </w:r>
    </w:p>
    <w:p w14:paraId="0668C49D" w14:textId="77777777" w:rsidR="00906AC8" w:rsidRDefault="00906AC8">
      <w:r>
        <w:t>1) evaluate how tumor cells grow in environments that mimic stiffnesses they would encounter in the bone marrow and</w:t>
      </w:r>
    </w:p>
    <w:p w14:paraId="73BED610" w14:textId="77777777" w:rsidR="00906AC8" w:rsidRDefault="00906AC8">
      <w:r>
        <w:t xml:space="preserve"> 2) determine how macrophages influence the growth of tumor cells in this model. The proposed research established how and why the environment of the bone marrow, where breast cancer cells can travel, causes the growth of metastases. </w:t>
      </w:r>
    </w:p>
    <w:p w14:paraId="25759808" w14:textId="77777777" w:rsidR="00906AC8" w:rsidRDefault="00906AC8">
      <w:r>
        <w:t xml:space="preserve">The results from these studies will be crucial for understanding the reasons behind the progression of breast cancer metastasis, which will lead to a direct patient impact in the future. Overall, this research will be crucial in determining what type of environment can lead to the growth of metastatic lesions and how we can stop this growth. This study will considerably enhance our understanding of how stiffness in the bone marrow, ranging from softer in the center to harder closer to the bone, supports breast cancer metastasis. This work will help us discover new ways to improve outcomes for patients living with stage IV metastatic breast cancer. </w:t>
      </w:r>
    </w:p>
    <w:p w14:paraId="1E6693DD" w14:textId="77777777" w:rsidR="00906AC8" w:rsidRDefault="00906AC8"/>
    <w:p w14:paraId="0EF0B67D" w14:textId="77777777" w:rsidR="00906AC8" w:rsidRDefault="00906AC8"/>
    <w:p w14:paraId="5B47D244" w14:textId="77777777" w:rsidR="00906AC8" w:rsidRDefault="00906AC8"/>
    <w:p w14:paraId="266D3283" w14:textId="43958CD0" w:rsidR="00906AC8" w:rsidRDefault="00906AC8">
      <w:r>
        <w:lastRenderedPageBreak/>
        <w:t>Project highlights:</w:t>
      </w:r>
    </w:p>
    <w:p w14:paraId="5AFE363E" w14:textId="0426D8C3" w:rsidR="00906AC8" w:rsidRPr="00906AC8" w:rsidRDefault="00906AC8">
      <w:pPr>
        <w:rPr>
          <w:b/>
          <w:bCs/>
        </w:rPr>
      </w:pPr>
      <w:r w:rsidRPr="00906AC8">
        <w:rPr>
          <w:b/>
          <w:bCs/>
        </w:rPr>
        <w:t xml:space="preserve">Published </w:t>
      </w:r>
      <w:proofErr w:type="gramStart"/>
      <w:r w:rsidRPr="00906AC8">
        <w:rPr>
          <w:b/>
          <w:bCs/>
        </w:rPr>
        <w:t>paper</w:t>
      </w:r>
      <w:proofErr w:type="gramEnd"/>
      <w:r w:rsidRPr="00906AC8">
        <w:rPr>
          <w:b/>
          <w:bCs/>
        </w:rPr>
        <w:t xml:space="preserve"> </w:t>
      </w:r>
    </w:p>
    <w:p w14:paraId="25FCAF90" w14:textId="77777777" w:rsidR="00906AC8" w:rsidRDefault="00906AC8">
      <w:r>
        <w:t xml:space="preserve">• Northcutt LA, Questell AM, Rhoades J, </w:t>
      </w:r>
      <w:r w:rsidRPr="00906AC8">
        <w:rPr>
          <w:b/>
          <w:bCs/>
        </w:rPr>
        <w:t>Rafat M.</w:t>
      </w:r>
      <w:r>
        <w:t xml:space="preserve"> Development of an alginate-Matrigel hydrogel system to evaluate cancer cell behavior in the stiffness range of the bone marrow. </w:t>
      </w:r>
      <w:r w:rsidRPr="00906AC8">
        <w:rPr>
          <w:i/>
          <w:iCs/>
        </w:rPr>
        <w:t>Frontiers in Biomaterials Science</w:t>
      </w:r>
      <w:r>
        <w:t>. 2023; 2: 1140641.</w:t>
      </w:r>
    </w:p>
    <w:p w14:paraId="7F5C8211" w14:textId="61565DF2" w:rsidR="00906AC8" w:rsidRPr="00906AC8" w:rsidRDefault="00906AC8" w:rsidP="00906AC8">
      <w:pPr>
        <w:spacing w:after="0" w:line="240" w:lineRule="auto"/>
        <w:rPr>
          <w:b/>
          <w:bCs/>
        </w:rPr>
      </w:pPr>
      <w:r w:rsidRPr="00906AC8">
        <w:rPr>
          <w:b/>
          <w:bCs/>
        </w:rPr>
        <w:t xml:space="preserve">  Summary of important findings</w:t>
      </w:r>
    </w:p>
    <w:p w14:paraId="09393C93" w14:textId="77777777" w:rsidR="00906AC8" w:rsidRDefault="00906AC8" w:rsidP="00906AC8">
      <w:pPr>
        <w:spacing w:after="0" w:line="240" w:lineRule="auto"/>
      </w:pPr>
      <w:r>
        <w:t xml:space="preserve"> • We developed a realistic model of </w:t>
      </w:r>
      <w:proofErr w:type="gramStart"/>
      <w:r>
        <w:t>the bone</w:t>
      </w:r>
      <w:proofErr w:type="gramEnd"/>
      <w:r>
        <w:t xml:space="preserve"> marrow.</w:t>
      </w:r>
    </w:p>
    <w:p w14:paraId="60D260D9" w14:textId="77777777" w:rsidR="00906AC8" w:rsidRDefault="00906AC8" w:rsidP="00906AC8">
      <w:pPr>
        <w:spacing w:after="0" w:line="240" w:lineRule="auto"/>
      </w:pPr>
      <w:r>
        <w:t xml:space="preserve"> • We identified how soft and stiff environments influence the tumor cell response. </w:t>
      </w:r>
    </w:p>
    <w:p w14:paraId="32C9967A" w14:textId="6F152110" w:rsidR="00906AC8" w:rsidRDefault="00906AC8" w:rsidP="00906AC8">
      <w:pPr>
        <w:spacing w:after="0" w:line="240" w:lineRule="auto"/>
      </w:pPr>
      <w:r>
        <w:t>• We revealed the influence of the bone marrow microenvironment on immune cells that promote metastasis.</w:t>
      </w:r>
    </w:p>
    <w:p w14:paraId="257EA7A7" w14:textId="77777777" w:rsidR="00906AC8" w:rsidRDefault="00906AC8" w:rsidP="00906AC8">
      <w:pPr>
        <w:spacing w:after="0" w:line="240" w:lineRule="auto"/>
      </w:pPr>
    </w:p>
    <w:p w14:paraId="15286258" w14:textId="5AC6F4C4" w:rsidR="00906AC8" w:rsidRPr="00906AC8" w:rsidRDefault="00906AC8" w:rsidP="00906AC8">
      <w:pPr>
        <w:spacing w:after="0" w:line="240" w:lineRule="auto"/>
        <w:rPr>
          <w:b/>
          <w:bCs/>
        </w:rPr>
      </w:pPr>
      <w:r>
        <w:t xml:space="preserve"> </w:t>
      </w:r>
      <w:r w:rsidRPr="00906AC8">
        <w:rPr>
          <w:b/>
          <w:bCs/>
        </w:rPr>
        <w:t xml:space="preserve">Clinical relevance </w:t>
      </w:r>
    </w:p>
    <w:p w14:paraId="57F29CD1" w14:textId="77777777" w:rsidR="00906AC8" w:rsidRDefault="00906AC8" w:rsidP="00906AC8">
      <w:pPr>
        <w:spacing w:after="0" w:line="240" w:lineRule="auto"/>
      </w:pPr>
      <w:r>
        <w:t xml:space="preserve">• This project established microenvironmental conditions regulating the growth of bone metastatic lesions and may impact up to 75% of stage IV breast cancer patients who develop bone metastasis. </w:t>
      </w:r>
    </w:p>
    <w:p w14:paraId="3202BF65" w14:textId="77777777" w:rsidR="00906AC8" w:rsidRDefault="00906AC8" w:rsidP="00906AC8">
      <w:pPr>
        <w:spacing w:after="0" w:line="240" w:lineRule="auto"/>
      </w:pPr>
      <w:r>
        <w:t xml:space="preserve">• Examining how physical factors influence tumor cell proliferation and invasion in the bone marrow microenvironment and how macrophages may aid in this process will generate crucial preliminary data for further funding and the development of new therapeutic strategies to improve the prognosis for patients living with metastatic breast cancer. </w:t>
      </w:r>
    </w:p>
    <w:p w14:paraId="7462DC7E" w14:textId="6EEDC09A" w:rsidR="00906AC8" w:rsidRDefault="00906AC8" w:rsidP="00906AC8">
      <w:pPr>
        <w:spacing w:after="0" w:line="240" w:lineRule="auto"/>
      </w:pPr>
      <w:r>
        <w:t>• This work identified the tumor microenvironment factor of dynamic stiffness as important in the growth of breast cancer metastases, which will lead to novel clinical therapies for inhibiting metastatic growth.</w:t>
      </w:r>
    </w:p>
    <w:sectPr w:rsidR="00906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AC8"/>
    <w:rsid w:val="0090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F6B4E"/>
  <w15:chartTrackingRefBased/>
  <w15:docId w15:val="{B02B79D3-10BC-4AFA-BDB0-370809C82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6A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6A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6A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6A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6A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6A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6A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6A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6A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6A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6A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6A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6A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6A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6A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6A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6A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6AC8"/>
    <w:rPr>
      <w:rFonts w:eastAsiaTheme="majorEastAsia" w:cstheme="majorBidi"/>
      <w:color w:val="272727" w:themeColor="text1" w:themeTint="D8"/>
    </w:rPr>
  </w:style>
  <w:style w:type="paragraph" w:styleId="Title">
    <w:name w:val="Title"/>
    <w:basedOn w:val="Normal"/>
    <w:next w:val="Normal"/>
    <w:link w:val="TitleChar"/>
    <w:uiPriority w:val="10"/>
    <w:qFormat/>
    <w:rsid w:val="00906A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6A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6A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6A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6AC8"/>
    <w:pPr>
      <w:spacing w:before="160"/>
      <w:jc w:val="center"/>
    </w:pPr>
    <w:rPr>
      <w:i/>
      <w:iCs/>
      <w:color w:val="404040" w:themeColor="text1" w:themeTint="BF"/>
    </w:rPr>
  </w:style>
  <w:style w:type="character" w:customStyle="1" w:styleId="QuoteChar">
    <w:name w:val="Quote Char"/>
    <w:basedOn w:val="DefaultParagraphFont"/>
    <w:link w:val="Quote"/>
    <w:uiPriority w:val="29"/>
    <w:rsid w:val="00906AC8"/>
    <w:rPr>
      <w:i/>
      <w:iCs/>
      <w:color w:val="404040" w:themeColor="text1" w:themeTint="BF"/>
    </w:rPr>
  </w:style>
  <w:style w:type="paragraph" w:styleId="ListParagraph">
    <w:name w:val="List Paragraph"/>
    <w:basedOn w:val="Normal"/>
    <w:uiPriority w:val="34"/>
    <w:qFormat/>
    <w:rsid w:val="00906AC8"/>
    <w:pPr>
      <w:ind w:left="720"/>
      <w:contextualSpacing/>
    </w:pPr>
  </w:style>
  <w:style w:type="character" w:styleId="IntenseEmphasis">
    <w:name w:val="Intense Emphasis"/>
    <w:basedOn w:val="DefaultParagraphFont"/>
    <w:uiPriority w:val="21"/>
    <w:qFormat/>
    <w:rsid w:val="00906AC8"/>
    <w:rPr>
      <w:i/>
      <w:iCs/>
      <w:color w:val="0F4761" w:themeColor="accent1" w:themeShade="BF"/>
    </w:rPr>
  </w:style>
  <w:style w:type="paragraph" w:styleId="IntenseQuote">
    <w:name w:val="Intense Quote"/>
    <w:basedOn w:val="Normal"/>
    <w:next w:val="Normal"/>
    <w:link w:val="IntenseQuoteChar"/>
    <w:uiPriority w:val="30"/>
    <w:qFormat/>
    <w:rsid w:val="00906A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6AC8"/>
    <w:rPr>
      <w:i/>
      <w:iCs/>
      <w:color w:val="0F4761" w:themeColor="accent1" w:themeShade="BF"/>
    </w:rPr>
  </w:style>
  <w:style w:type="character" w:styleId="IntenseReference">
    <w:name w:val="Intense Reference"/>
    <w:basedOn w:val="DefaultParagraphFont"/>
    <w:uiPriority w:val="32"/>
    <w:qFormat/>
    <w:rsid w:val="00906A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565</Words>
  <Characters>3227</Characters>
  <Application>Microsoft Office Word</Application>
  <DocSecurity>0</DocSecurity>
  <Lines>26</Lines>
  <Paragraphs>7</Paragraphs>
  <ScaleCrop>false</ScaleCrop>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Lucas</dc:creator>
  <cp:keywords/>
  <dc:description/>
  <cp:lastModifiedBy>Matilda Lucas</cp:lastModifiedBy>
  <cp:revision>1</cp:revision>
  <dcterms:created xsi:type="dcterms:W3CDTF">2024-04-22T14:59:00Z</dcterms:created>
  <dcterms:modified xsi:type="dcterms:W3CDTF">2024-04-22T15:05:00Z</dcterms:modified>
</cp:coreProperties>
</file>